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3655055F" w14:textId="590D102E" w:rsidR="000420E6" w:rsidRPr="009D11AE" w:rsidRDefault="000420E6" w:rsidP="00F764C0">
      <w:pPr>
        <w:pStyle w:val="ListParagraph"/>
        <w:numPr>
          <w:ilvl w:val="0"/>
          <w:numId w:val="1"/>
        </w:numPr>
        <w:rPr>
          <w:rFonts w:ascii="Cavolini" w:hAnsi="Cavolini" w:cs="Cavolini"/>
          <w:sz w:val="28"/>
          <w:szCs w:val="28"/>
          <w:lang w:val="en-US"/>
        </w:rPr>
      </w:pPr>
      <w:bookmarkStart w:id="0" w:name="_GoBack"/>
      <w:bookmarkEnd w:id="0"/>
      <w:r w:rsidRPr="009D11AE">
        <w:rPr>
          <w:rFonts w:ascii="Cavolini" w:hAnsi="Cavolini" w:cs="Cavolini"/>
          <w:sz w:val="28"/>
          <w:szCs w:val="28"/>
          <w:lang w:val="en-US"/>
        </w:rPr>
        <w:t>Take time to talk to your children about starting school and ask them open questions such as ‘what do you like about your classroom?’, ‘what do you think about the toys you have seen?’</w:t>
      </w:r>
      <w:r w:rsidR="00F764C0" w:rsidRPr="009D11AE">
        <w:rPr>
          <w:rFonts w:ascii="Cavolini" w:hAnsi="Cavolini" w:cs="Cavolini"/>
          <w:sz w:val="28"/>
          <w:szCs w:val="28"/>
          <w:lang w:val="en-US"/>
        </w:rPr>
        <w:t>.</w:t>
      </w:r>
    </w:p>
    <w:p w14:paraId="3D1AF973" w14:textId="64858B1F" w:rsidR="000420E6" w:rsidRPr="009D11AE" w:rsidRDefault="000420E6" w:rsidP="000420E6">
      <w:pPr>
        <w:pStyle w:val="ListParagraph"/>
        <w:numPr>
          <w:ilvl w:val="0"/>
          <w:numId w:val="1"/>
        </w:numPr>
        <w:rPr>
          <w:rFonts w:ascii="Cavolini" w:hAnsi="Cavolini" w:cs="Cavolini"/>
          <w:sz w:val="28"/>
          <w:szCs w:val="28"/>
          <w:lang w:val="en-US"/>
        </w:rPr>
      </w:pPr>
      <w:r w:rsidRPr="009D11AE">
        <w:rPr>
          <w:rFonts w:ascii="Cavolini" w:hAnsi="Cavolini" w:cs="Cavolini"/>
          <w:sz w:val="28"/>
          <w:szCs w:val="28"/>
          <w:lang w:val="en-US"/>
        </w:rPr>
        <w:t xml:space="preserve">Help your child understand that it’s OK </w:t>
      </w:r>
      <w:r w:rsidR="00EC4B82" w:rsidRPr="009D11AE">
        <w:rPr>
          <w:rFonts w:ascii="Cavolini" w:hAnsi="Cavolini" w:cs="Cavolini"/>
          <w:sz w:val="28"/>
          <w:szCs w:val="28"/>
          <w:lang w:val="en-US"/>
        </w:rPr>
        <w:t>if they</w:t>
      </w:r>
      <w:r w:rsidRPr="009D11AE">
        <w:rPr>
          <w:rFonts w:ascii="Cavolini" w:hAnsi="Cavolini" w:cs="Cavolini"/>
          <w:sz w:val="28"/>
          <w:szCs w:val="28"/>
          <w:lang w:val="en-US"/>
        </w:rPr>
        <w:t xml:space="preserve"> feel worried and assure them that </w:t>
      </w:r>
      <w:r w:rsidRPr="009D11AE">
        <w:rPr>
          <w:rFonts w:ascii="Cavolini" w:hAnsi="Cavolini" w:cs="Cavolini"/>
          <w:i/>
          <w:iCs/>
          <w:sz w:val="28"/>
          <w:szCs w:val="28"/>
          <w:lang w:val="en-US"/>
        </w:rPr>
        <w:t>everything</w:t>
      </w:r>
      <w:r w:rsidRPr="009D11AE">
        <w:rPr>
          <w:rFonts w:ascii="Cavolini" w:hAnsi="Cavolini" w:cs="Cavolini"/>
          <w:sz w:val="28"/>
          <w:szCs w:val="28"/>
          <w:lang w:val="en-US"/>
        </w:rPr>
        <w:t xml:space="preserve"> can be sorted out. Encourage your child to talk about their feelings and </w:t>
      </w:r>
      <w:r w:rsidR="00282214" w:rsidRPr="009D11AE">
        <w:rPr>
          <w:rFonts w:ascii="Cavolini" w:hAnsi="Cavolini" w:cs="Cavolini"/>
          <w:sz w:val="28"/>
          <w:szCs w:val="28"/>
          <w:lang w:val="en-US"/>
        </w:rPr>
        <w:t>set an example by talking about yours too!</w:t>
      </w:r>
    </w:p>
    <w:p w14:paraId="77698B91" w14:textId="556EC4BD" w:rsidR="00282214" w:rsidRPr="009D11AE" w:rsidRDefault="00282214" w:rsidP="000420E6">
      <w:pPr>
        <w:pStyle w:val="ListParagraph"/>
        <w:numPr>
          <w:ilvl w:val="0"/>
          <w:numId w:val="1"/>
        </w:numPr>
        <w:rPr>
          <w:rFonts w:ascii="Cavolini" w:hAnsi="Cavolini" w:cs="Cavolini"/>
          <w:sz w:val="28"/>
          <w:szCs w:val="28"/>
          <w:lang w:val="en-US"/>
        </w:rPr>
      </w:pPr>
      <w:r w:rsidRPr="009D11AE">
        <w:rPr>
          <w:rFonts w:ascii="Cavolini" w:hAnsi="Cavolini" w:cs="Cavolini"/>
          <w:sz w:val="28"/>
          <w:szCs w:val="28"/>
          <w:lang w:val="en-US"/>
        </w:rPr>
        <w:t>Walk the usual route to school between now and September and talk about what you can see. For example, point out the gate they will be using.</w:t>
      </w:r>
    </w:p>
    <w:p w14:paraId="157E57BC" w14:textId="7F7F1EF6" w:rsidR="00282214" w:rsidRPr="009D11AE" w:rsidRDefault="00282214" w:rsidP="000420E6">
      <w:pPr>
        <w:pStyle w:val="ListParagraph"/>
        <w:numPr>
          <w:ilvl w:val="0"/>
          <w:numId w:val="1"/>
        </w:numPr>
        <w:rPr>
          <w:rFonts w:ascii="Cavolini" w:hAnsi="Cavolini" w:cs="Cavolini"/>
          <w:sz w:val="28"/>
          <w:szCs w:val="28"/>
          <w:lang w:val="en-US"/>
        </w:rPr>
      </w:pPr>
      <w:r w:rsidRPr="009D11AE">
        <w:rPr>
          <w:rFonts w:ascii="Cavolini" w:hAnsi="Cavolini" w:cs="Cavolini"/>
          <w:sz w:val="28"/>
          <w:szCs w:val="28"/>
          <w:lang w:val="en-US"/>
        </w:rPr>
        <w:t>Dig out your own school photos and tell your child all the things you loved about school!</w:t>
      </w:r>
    </w:p>
    <w:p w14:paraId="4AD3CEF5" w14:textId="2EAF7E2C" w:rsidR="00282214" w:rsidRPr="009D11AE" w:rsidRDefault="00282214" w:rsidP="000420E6">
      <w:pPr>
        <w:pStyle w:val="ListParagraph"/>
        <w:numPr>
          <w:ilvl w:val="0"/>
          <w:numId w:val="1"/>
        </w:numPr>
        <w:rPr>
          <w:rFonts w:ascii="Cavolini" w:hAnsi="Cavolini" w:cs="Cavolini"/>
          <w:sz w:val="28"/>
          <w:szCs w:val="28"/>
          <w:lang w:val="en-US"/>
        </w:rPr>
      </w:pPr>
      <w:r w:rsidRPr="009D11AE">
        <w:rPr>
          <w:rFonts w:ascii="Cavolini" w:hAnsi="Cavolini" w:cs="Cavolini"/>
          <w:sz w:val="28"/>
          <w:szCs w:val="28"/>
          <w:lang w:val="en-US"/>
        </w:rPr>
        <w:t>Take your child to any optician for a free eye test.</w:t>
      </w:r>
    </w:p>
    <w:p w14:paraId="1D8835E1" w14:textId="23077926" w:rsidR="00282214" w:rsidRPr="009D11AE" w:rsidRDefault="00282214" w:rsidP="000420E6">
      <w:pPr>
        <w:pStyle w:val="ListParagraph"/>
        <w:numPr>
          <w:ilvl w:val="0"/>
          <w:numId w:val="1"/>
        </w:numPr>
        <w:rPr>
          <w:rFonts w:ascii="Cavolini" w:hAnsi="Cavolini" w:cs="Cavolini"/>
          <w:sz w:val="28"/>
          <w:szCs w:val="28"/>
          <w:lang w:val="en-US"/>
        </w:rPr>
      </w:pPr>
      <w:r w:rsidRPr="009D11AE">
        <w:rPr>
          <w:rFonts w:ascii="Cavolini" w:hAnsi="Cavolini" w:cs="Cavolini"/>
          <w:sz w:val="28"/>
          <w:szCs w:val="28"/>
          <w:lang w:val="en-US"/>
        </w:rPr>
        <w:t>Remind your child of the names of the Reception staff.</w:t>
      </w:r>
    </w:p>
    <w:p w14:paraId="70BF6DE9" w14:textId="5EABCD82" w:rsidR="00282214" w:rsidRPr="009D11AE" w:rsidRDefault="00282214" w:rsidP="000420E6">
      <w:pPr>
        <w:pStyle w:val="ListParagraph"/>
        <w:numPr>
          <w:ilvl w:val="0"/>
          <w:numId w:val="1"/>
        </w:numPr>
        <w:rPr>
          <w:rFonts w:ascii="Cavolini" w:hAnsi="Cavolini" w:cs="Cavolini"/>
          <w:sz w:val="28"/>
          <w:szCs w:val="28"/>
          <w:lang w:val="en-US"/>
        </w:rPr>
      </w:pPr>
      <w:r w:rsidRPr="009D11AE">
        <w:rPr>
          <w:rFonts w:ascii="Cavolini" w:hAnsi="Cavolini" w:cs="Cavolini"/>
          <w:sz w:val="28"/>
          <w:szCs w:val="28"/>
          <w:lang w:val="en-US"/>
        </w:rPr>
        <w:t>Encourage your child to look at the school website. Registration at your local library is free and includes use of the computers.</w:t>
      </w:r>
    </w:p>
    <w:p w14:paraId="7FF7ED02" w14:textId="5D928534" w:rsidR="00282214" w:rsidRPr="009D11AE" w:rsidRDefault="00282214" w:rsidP="000420E6">
      <w:pPr>
        <w:pStyle w:val="ListParagraph"/>
        <w:numPr>
          <w:ilvl w:val="0"/>
          <w:numId w:val="1"/>
        </w:numPr>
        <w:rPr>
          <w:rFonts w:ascii="Cavolini" w:hAnsi="Cavolini" w:cs="Cavolini"/>
          <w:sz w:val="28"/>
          <w:szCs w:val="28"/>
          <w:lang w:val="en-US"/>
        </w:rPr>
      </w:pPr>
      <w:r w:rsidRPr="009D11AE">
        <w:rPr>
          <w:rFonts w:ascii="Cavolini" w:hAnsi="Cavolini" w:cs="Cavolini"/>
          <w:sz w:val="28"/>
          <w:szCs w:val="28"/>
          <w:lang w:val="en-US"/>
        </w:rPr>
        <w:t xml:space="preserve">Read regularly to your child. Ask them questions about the pictures, characters and story. </w:t>
      </w:r>
      <w:r w:rsidR="00F764C0" w:rsidRPr="009D11AE">
        <w:rPr>
          <w:rFonts w:ascii="Cavolini" w:hAnsi="Cavolini" w:cs="Cavolini"/>
          <w:sz w:val="28"/>
          <w:szCs w:val="28"/>
          <w:lang w:val="en-US"/>
        </w:rPr>
        <w:t>For example, ‘what do you think happened next?’ or ‘why do you think they did that?’.</w:t>
      </w:r>
    </w:p>
    <w:p w14:paraId="1D0655AA" w14:textId="6782BF43" w:rsidR="00F764C0" w:rsidRPr="009D11AE" w:rsidRDefault="00F764C0" w:rsidP="000420E6">
      <w:pPr>
        <w:pStyle w:val="ListParagraph"/>
        <w:numPr>
          <w:ilvl w:val="0"/>
          <w:numId w:val="1"/>
        </w:numPr>
        <w:rPr>
          <w:rFonts w:ascii="Cavolini" w:hAnsi="Cavolini" w:cs="Cavolini"/>
          <w:sz w:val="28"/>
          <w:szCs w:val="28"/>
          <w:lang w:val="en-US"/>
        </w:rPr>
      </w:pPr>
      <w:r w:rsidRPr="009D11AE">
        <w:rPr>
          <w:rFonts w:ascii="Cavolini" w:hAnsi="Cavolini" w:cs="Cavolini"/>
          <w:sz w:val="28"/>
          <w:szCs w:val="28"/>
          <w:lang w:val="en-US"/>
        </w:rPr>
        <w:t>Encourage your child to dress, use the toilet and eat independently.</w:t>
      </w:r>
    </w:p>
    <w:p w14:paraId="52F947B2" w14:textId="76F5B9E2" w:rsidR="009D11AE" w:rsidRPr="009D11AE" w:rsidRDefault="009D11AE" w:rsidP="009D11AE">
      <w:pPr>
        <w:ind w:left="360"/>
        <w:jc w:val="center"/>
        <w:rPr>
          <w:sz w:val="24"/>
          <w:szCs w:val="24"/>
        </w:rPr>
      </w:pPr>
      <w:r w:rsidRPr="009D11AE">
        <w:rPr>
          <w:noProof/>
          <w:sz w:val="24"/>
          <w:szCs w:val="24"/>
          <w:lang w:eastAsia="en-GB"/>
        </w:rPr>
        <w:drawing>
          <wp:inline distT="0" distB="0" distL="0" distR="0" wp14:anchorId="7EE54F22" wp14:editId="3E19D871">
            <wp:extent cx="609600" cy="609600"/>
            <wp:effectExtent l="0" t="0" r="0" b="0"/>
            <wp:docPr id="2" name="Picture 2" descr="A white cross on a blue background&#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A white cross on a blue background&#10;&#10;Description automatically generated with medium confidence"/>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609600" cy="609600"/>
                    </a:xfrm>
                    <a:prstGeom prst="rect">
                      <a:avLst/>
                    </a:prstGeom>
                    <a:noFill/>
                    <a:ln>
                      <a:noFill/>
                    </a:ln>
                  </pic:spPr>
                </pic:pic>
              </a:graphicData>
            </a:graphic>
          </wp:inline>
        </w:drawing>
      </w:r>
      <w:r>
        <w:rPr>
          <w:sz w:val="24"/>
          <w:szCs w:val="24"/>
        </w:rPr>
        <w:t xml:space="preserve"> </w:t>
      </w:r>
      <w:r w:rsidRPr="009D11AE">
        <w:rPr>
          <w:sz w:val="24"/>
          <w:szCs w:val="24"/>
        </w:rPr>
        <w:t xml:space="preserve">Early Years Link      </w:t>
      </w:r>
      <w:r w:rsidRPr="009D11AE">
        <w:rPr>
          <w:noProof/>
          <w:sz w:val="24"/>
          <w:szCs w:val="24"/>
          <w:lang w:eastAsia="en-GB"/>
        </w:rPr>
        <w:drawing>
          <wp:inline distT="0" distB="0" distL="0" distR="0" wp14:anchorId="00914218" wp14:editId="5FA13A6E">
            <wp:extent cx="736600" cy="679364"/>
            <wp:effectExtent l="0" t="0" r="6350" b="6985"/>
            <wp:docPr id="1" name="Picture 1" descr="See the source 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See the source image"/>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747222" cy="689161"/>
                    </a:xfrm>
                    <a:prstGeom prst="rect">
                      <a:avLst/>
                    </a:prstGeom>
                    <a:noFill/>
                    <a:ln>
                      <a:noFill/>
                    </a:ln>
                  </pic:spPr>
                </pic:pic>
              </a:graphicData>
            </a:graphic>
          </wp:inline>
        </w:drawing>
      </w:r>
      <w:r w:rsidRPr="009D11AE">
        <w:rPr>
          <w:sz w:val="24"/>
          <w:szCs w:val="24"/>
        </w:rPr>
        <w:t>@EarlyYearsLink</w:t>
      </w:r>
    </w:p>
    <w:p w14:paraId="4040540D" w14:textId="77777777" w:rsidR="009D11AE" w:rsidRPr="009D11AE" w:rsidRDefault="009D11AE" w:rsidP="009D11AE">
      <w:pPr>
        <w:ind w:left="360"/>
        <w:jc w:val="center"/>
        <w:rPr>
          <w:sz w:val="24"/>
          <w:szCs w:val="24"/>
        </w:rPr>
      </w:pPr>
      <w:r w:rsidRPr="009D11AE">
        <w:rPr>
          <w:noProof/>
          <w:sz w:val="24"/>
          <w:szCs w:val="24"/>
          <w:lang w:eastAsia="en-GB"/>
        </w:rPr>
        <w:drawing>
          <wp:inline distT="0" distB="0" distL="0" distR="0" wp14:anchorId="474B7224" wp14:editId="3466AEC3">
            <wp:extent cx="1219169" cy="1274954"/>
            <wp:effectExtent l="0" t="0" r="635" b="1905"/>
            <wp:docPr id="3" name="Picture 3" descr="A picture containing shap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descr="A picture containing shape&#10;&#10;Description automatically generated"/>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1239008" cy="1295701"/>
                    </a:xfrm>
                    <a:prstGeom prst="rect">
                      <a:avLst/>
                    </a:prstGeom>
                    <a:noFill/>
                    <a:ln>
                      <a:noFill/>
                    </a:ln>
                  </pic:spPr>
                </pic:pic>
              </a:graphicData>
            </a:graphic>
          </wp:inline>
        </w:drawing>
      </w:r>
    </w:p>
    <w:p w14:paraId="1DF053FE" w14:textId="77777777" w:rsidR="009D11AE" w:rsidRPr="009D11AE" w:rsidRDefault="009D11AE" w:rsidP="009D11AE">
      <w:pPr>
        <w:rPr>
          <w:rFonts w:ascii="Cavolini" w:hAnsi="Cavolini" w:cs="Cavolini"/>
          <w:sz w:val="24"/>
          <w:szCs w:val="24"/>
          <w:lang w:val="en-US"/>
        </w:rPr>
      </w:pPr>
    </w:p>
    <w:p w14:paraId="3B05638F" w14:textId="4DBCB2FC" w:rsidR="00F764C0" w:rsidRPr="009D11AE" w:rsidRDefault="00F764C0" w:rsidP="00F764C0">
      <w:pPr>
        <w:pStyle w:val="ListParagraph"/>
        <w:rPr>
          <w:rFonts w:ascii="Cavolini" w:hAnsi="Cavolini" w:cs="Cavolini"/>
          <w:sz w:val="24"/>
          <w:szCs w:val="24"/>
          <w:lang w:val="en-US"/>
        </w:rPr>
      </w:pPr>
    </w:p>
    <w:sectPr w:rsidR="00F764C0" w:rsidRPr="009D11AE">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volini">
    <w:altName w:val="Times New Roman"/>
    <w:charset w:val="00"/>
    <w:family w:val="script"/>
    <w:pitch w:val="variable"/>
    <w:sig w:usb0="A11526FF" w:usb1="8000000A" w:usb2="00010000" w:usb3="00000000" w:csb0="0000019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59BA02A4"/>
    <w:multiLevelType w:val="hybridMultilevel"/>
    <w:tmpl w:val="2158AB8A"/>
    <w:lvl w:ilvl="0" w:tplc="4956C460">
      <w:numFmt w:val="bullet"/>
      <w:lvlText w:val=""/>
      <w:lvlJc w:val="left"/>
      <w:pPr>
        <w:ind w:left="720" w:hanging="360"/>
      </w:pPr>
      <w:rPr>
        <w:rFonts w:ascii="Symbol" w:eastAsiaTheme="minorHAnsi" w:hAnsi="Symbol" w:cs="Cavolin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420E6"/>
    <w:rsid w:val="000420E6"/>
    <w:rsid w:val="001743AA"/>
    <w:rsid w:val="00282214"/>
    <w:rsid w:val="00336B4C"/>
    <w:rsid w:val="009D11AE"/>
    <w:rsid w:val="00D94E77"/>
    <w:rsid w:val="00EC4B82"/>
    <w:rsid w:val="00F764C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93F5B9C"/>
  <w15:chartTrackingRefBased/>
  <w15:docId w15:val="{7B296D84-FD8E-4934-ABEC-9AB8768D63D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0420E6"/>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3.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png"/><Relationship Id="rId5" Type="http://schemas.openxmlformats.org/officeDocument/2006/relationships/image" Target="media/image1.png"/><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Pages>
  <Words>172</Words>
  <Characters>984</Characters>
  <Application>Microsoft Office Word</Application>
  <DocSecurity>4</DocSecurity>
  <Lines>8</Lines>
  <Paragraphs>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1154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Family Suport</dc:creator>
  <cp:keywords/>
  <dc:description/>
  <cp:lastModifiedBy>Sarah Nash</cp:lastModifiedBy>
  <cp:revision>2</cp:revision>
  <cp:lastPrinted>2022-06-30T10:58:00Z</cp:lastPrinted>
  <dcterms:created xsi:type="dcterms:W3CDTF">2022-07-13T07:20:00Z</dcterms:created>
  <dcterms:modified xsi:type="dcterms:W3CDTF">2022-07-13T07:20:00Z</dcterms:modified>
</cp:coreProperties>
</file>